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DEA8" w14:textId="77777777" w:rsidR="001C0D21" w:rsidRDefault="005863DA" w:rsidP="005863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A207784" wp14:editId="0A95D36E">
            <wp:extent cx="4084660" cy="581025"/>
            <wp:effectExtent l="0" t="0" r="0" b="0"/>
            <wp:docPr id="1" name="Picture 1" descr="Calligraphic rendition of the Bas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igraphic rendition of the Basma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56" cy="6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B9965" w14:textId="77777777" w:rsidR="00A4077A" w:rsidRPr="00920CD7" w:rsidRDefault="005863DA" w:rsidP="005863DA">
      <w:pPr>
        <w:pStyle w:val="Title"/>
        <w:rPr>
          <w:b/>
          <w:sz w:val="36"/>
          <w:u w:val="single"/>
        </w:rPr>
      </w:pPr>
      <w:proofErr w:type="spellStart"/>
      <w:r w:rsidRPr="00920CD7">
        <w:rPr>
          <w:b/>
          <w:sz w:val="36"/>
          <w:u w:val="single"/>
        </w:rPr>
        <w:t>Itikaf</w:t>
      </w:r>
      <w:proofErr w:type="spellEnd"/>
      <w:r w:rsidRPr="00920CD7">
        <w:rPr>
          <w:b/>
          <w:sz w:val="36"/>
          <w:u w:val="single"/>
        </w:rPr>
        <w:t xml:space="preserve"> </w:t>
      </w:r>
      <w:r w:rsidR="00920CD7" w:rsidRPr="00920CD7">
        <w:rPr>
          <w:b/>
          <w:sz w:val="36"/>
          <w:u w:val="single"/>
        </w:rPr>
        <w:t xml:space="preserve">Registration </w:t>
      </w:r>
      <w:r w:rsidRPr="00920CD7">
        <w:rPr>
          <w:b/>
          <w:sz w:val="36"/>
          <w:u w:val="single"/>
        </w:rPr>
        <w:t>form for Brothers – Ramadan 2018 (Hijri 1439)</w:t>
      </w:r>
    </w:p>
    <w:p w14:paraId="66385A4E" w14:textId="77777777" w:rsidR="00BD0D39" w:rsidRPr="00085F7E" w:rsidRDefault="00BD0D39" w:rsidP="00085F7E">
      <w:pPr>
        <w:spacing w:before="160" w:after="0"/>
        <w:rPr>
          <w:color w:val="FF0000"/>
        </w:rPr>
      </w:pPr>
      <w:r w:rsidRPr="00085F7E">
        <w:rPr>
          <w:color w:val="FF0000"/>
        </w:rPr>
        <w:t>YOUR INFORMATION</w:t>
      </w:r>
      <w:r w:rsidR="00085F7E" w:rsidRPr="00085F7E">
        <w:rPr>
          <w:color w:val="FF0000"/>
        </w:rPr>
        <w:t xml:space="preserve"> *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3955"/>
        <w:gridCol w:w="757"/>
        <w:gridCol w:w="1583"/>
        <w:gridCol w:w="3129"/>
      </w:tblGrid>
      <w:tr w:rsidR="00BD0D39" w14:paraId="5B5F6DD1" w14:textId="77777777" w:rsidTr="00BD0D39">
        <w:trPr>
          <w:trHeight w:val="503"/>
        </w:trPr>
        <w:tc>
          <w:tcPr>
            <w:tcW w:w="4712" w:type="dxa"/>
            <w:gridSpan w:val="2"/>
          </w:tcPr>
          <w:p w14:paraId="1AED5F65" w14:textId="77777777" w:rsidR="00BD0D39" w:rsidRDefault="00BD0D39" w:rsidP="00BD0D39">
            <w:pPr>
              <w:jc w:val="both"/>
            </w:pPr>
            <w:r>
              <w:t>First Name:</w:t>
            </w:r>
          </w:p>
        </w:tc>
        <w:tc>
          <w:tcPr>
            <w:tcW w:w="4712" w:type="dxa"/>
            <w:gridSpan w:val="2"/>
          </w:tcPr>
          <w:p w14:paraId="1F715F3D" w14:textId="77777777" w:rsidR="00BD0D39" w:rsidRDefault="00BD0D39" w:rsidP="00BD0D39">
            <w:pPr>
              <w:jc w:val="both"/>
            </w:pPr>
            <w:r>
              <w:t>Last Name:</w:t>
            </w:r>
          </w:p>
        </w:tc>
      </w:tr>
      <w:tr w:rsidR="00BD0D39" w14:paraId="0EA3F1DE" w14:textId="77777777" w:rsidTr="006B5089">
        <w:trPr>
          <w:trHeight w:val="475"/>
        </w:trPr>
        <w:tc>
          <w:tcPr>
            <w:tcW w:w="9424" w:type="dxa"/>
            <w:gridSpan w:val="4"/>
          </w:tcPr>
          <w:p w14:paraId="7704CFC7" w14:textId="77777777" w:rsidR="00BD0D39" w:rsidRDefault="00BD0D39" w:rsidP="00BD0D39">
            <w:pPr>
              <w:jc w:val="both"/>
            </w:pPr>
            <w:r>
              <w:t>Address:</w:t>
            </w:r>
          </w:p>
        </w:tc>
      </w:tr>
      <w:tr w:rsidR="00BD0D39" w14:paraId="2482C9E9" w14:textId="77777777" w:rsidTr="00BD0D39">
        <w:trPr>
          <w:trHeight w:val="503"/>
        </w:trPr>
        <w:tc>
          <w:tcPr>
            <w:tcW w:w="3955" w:type="dxa"/>
          </w:tcPr>
          <w:p w14:paraId="42828CC4" w14:textId="77777777" w:rsidR="00BD0D39" w:rsidRDefault="00BD0D39" w:rsidP="00BD0D39">
            <w:pPr>
              <w:jc w:val="both"/>
            </w:pPr>
            <w:r>
              <w:t>City:</w:t>
            </w:r>
          </w:p>
        </w:tc>
        <w:tc>
          <w:tcPr>
            <w:tcW w:w="2340" w:type="dxa"/>
            <w:gridSpan w:val="2"/>
          </w:tcPr>
          <w:p w14:paraId="255F211C" w14:textId="77777777" w:rsidR="00BD0D39" w:rsidRDefault="00BD0D39" w:rsidP="00BD0D39">
            <w:pPr>
              <w:jc w:val="both"/>
            </w:pPr>
            <w:r>
              <w:t>State:</w:t>
            </w:r>
          </w:p>
        </w:tc>
        <w:tc>
          <w:tcPr>
            <w:tcW w:w="3129" w:type="dxa"/>
          </w:tcPr>
          <w:p w14:paraId="4D85E3D9" w14:textId="77777777" w:rsidR="00BD0D39" w:rsidRDefault="00BD0D39" w:rsidP="00BD0D39">
            <w:pPr>
              <w:jc w:val="both"/>
            </w:pPr>
            <w:r>
              <w:t>Zip Code:</w:t>
            </w:r>
          </w:p>
        </w:tc>
      </w:tr>
      <w:tr w:rsidR="00BD0D39" w14:paraId="6AA0981F" w14:textId="77777777" w:rsidTr="00BD0D39">
        <w:trPr>
          <w:trHeight w:val="475"/>
        </w:trPr>
        <w:tc>
          <w:tcPr>
            <w:tcW w:w="4712" w:type="dxa"/>
            <w:gridSpan w:val="2"/>
          </w:tcPr>
          <w:p w14:paraId="4888AD76" w14:textId="77777777" w:rsidR="00BD0D39" w:rsidRDefault="00BD0D39" w:rsidP="00BD0D39">
            <w:pPr>
              <w:jc w:val="both"/>
            </w:pPr>
            <w:r>
              <w:t>Cell Phone:</w:t>
            </w:r>
          </w:p>
        </w:tc>
        <w:tc>
          <w:tcPr>
            <w:tcW w:w="4712" w:type="dxa"/>
            <w:gridSpan w:val="2"/>
          </w:tcPr>
          <w:p w14:paraId="3E735C16" w14:textId="77777777" w:rsidR="00BD0D39" w:rsidRDefault="00407C8C" w:rsidP="00BD0D39">
            <w:pPr>
              <w:jc w:val="both"/>
            </w:pPr>
            <w:proofErr w:type="spellStart"/>
            <w:r>
              <w:t>Itikaf</w:t>
            </w:r>
            <w:proofErr w:type="spellEnd"/>
            <w:r>
              <w:t xml:space="preserve"> Start Date:</w:t>
            </w:r>
          </w:p>
        </w:tc>
      </w:tr>
    </w:tbl>
    <w:p w14:paraId="2DF8DF30" w14:textId="77777777" w:rsidR="00BD0D39" w:rsidRPr="00BD0D39" w:rsidRDefault="00BD0D39" w:rsidP="00085F7E">
      <w:pPr>
        <w:spacing w:before="160" w:after="0"/>
        <w:rPr>
          <w:color w:val="FF0000"/>
        </w:rPr>
      </w:pPr>
      <w:r w:rsidRPr="00BD0D39">
        <w:rPr>
          <w:color w:val="FF0000"/>
        </w:rPr>
        <w:t>EMERGENCY CONTACT INFORMATION</w:t>
      </w:r>
      <w:r w:rsidR="00085F7E">
        <w:rPr>
          <w:color w:val="FF0000"/>
        </w:rPr>
        <w:t xml:space="preserve"> *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BD0D39" w14:paraId="11FEBB97" w14:textId="77777777" w:rsidTr="00BD0D39">
        <w:trPr>
          <w:trHeight w:val="597"/>
        </w:trPr>
        <w:tc>
          <w:tcPr>
            <w:tcW w:w="4704" w:type="dxa"/>
          </w:tcPr>
          <w:p w14:paraId="3F970CEE" w14:textId="77777777" w:rsidR="00BD0D39" w:rsidRDefault="00BD0D39">
            <w:r>
              <w:t>First Name</w:t>
            </w:r>
          </w:p>
        </w:tc>
        <w:tc>
          <w:tcPr>
            <w:tcW w:w="4704" w:type="dxa"/>
          </w:tcPr>
          <w:p w14:paraId="20D7CDCB" w14:textId="77777777" w:rsidR="00BD0D39" w:rsidRDefault="00BD0D39">
            <w:r>
              <w:t>Last Name:</w:t>
            </w:r>
          </w:p>
        </w:tc>
      </w:tr>
      <w:tr w:rsidR="00BD0D39" w14:paraId="4EC19C7E" w14:textId="77777777" w:rsidTr="00BD0D39">
        <w:trPr>
          <w:trHeight w:val="564"/>
        </w:trPr>
        <w:tc>
          <w:tcPr>
            <w:tcW w:w="4704" w:type="dxa"/>
          </w:tcPr>
          <w:p w14:paraId="746F5756" w14:textId="77777777" w:rsidR="00BD0D39" w:rsidRDefault="00BD0D39">
            <w:r>
              <w:t>Phone:</w:t>
            </w:r>
          </w:p>
        </w:tc>
        <w:tc>
          <w:tcPr>
            <w:tcW w:w="4704" w:type="dxa"/>
          </w:tcPr>
          <w:p w14:paraId="6E766305" w14:textId="77777777" w:rsidR="00BD0D39" w:rsidRDefault="00BD0D39">
            <w:r>
              <w:t>Relationship:</w:t>
            </w:r>
          </w:p>
        </w:tc>
      </w:tr>
    </w:tbl>
    <w:p w14:paraId="749D7A57" w14:textId="77777777" w:rsidR="00085F7E" w:rsidRDefault="004D3831" w:rsidP="0022797A">
      <w:pPr>
        <w:pStyle w:val="ListParagraph"/>
        <w:numPr>
          <w:ilvl w:val="0"/>
          <w:numId w:val="2"/>
        </w:numPr>
        <w:spacing w:before="160" w:after="0"/>
        <w:rPr>
          <w:b/>
          <w:color w:val="1F3864" w:themeColor="accent1" w:themeShade="80"/>
        </w:rPr>
      </w:pPr>
      <w:r w:rsidRPr="0022797A">
        <w:rPr>
          <w:b/>
          <w:color w:val="1F3864" w:themeColor="accent1" w:themeShade="80"/>
        </w:rPr>
        <w:t xml:space="preserve">All </w:t>
      </w:r>
      <w:proofErr w:type="spellStart"/>
      <w:r w:rsidRPr="0022797A">
        <w:rPr>
          <w:b/>
          <w:color w:val="1F3864" w:themeColor="accent1" w:themeShade="80"/>
        </w:rPr>
        <w:t>Itikafi</w:t>
      </w:r>
      <w:proofErr w:type="spellEnd"/>
      <w:r w:rsidRPr="0022797A">
        <w:rPr>
          <w:b/>
          <w:color w:val="1F3864" w:themeColor="accent1" w:themeShade="80"/>
        </w:rPr>
        <w:t xml:space="preserve"> are required to submit a copy of driver’s license or any</w:t>
      </w:r>
      <w:r w:rsidR="0003158D" w:rsidRPr="0022797A">
        <w:rPr>
          <w:b/>
          <w:color w:val="1F3864" w:themeColor="accent1" w:themeShade="80"/>
        </w:rPr>
        <w:t xml:space="preserve"> government issued</w:t>
      </w:r>
      <w:r w:rsidRPr="0022797A">
        <w:rPr>
          <w:b/>
          <w:color w:val="1F3864" w:themeColor="accent1" w:themeShade="80"/>
        </w:rPr>
        <w:t xml:space="preserve"> identification, along with this signed and completed form by June 0</w:t>
      </w:r>
      <w:r w:rsidR="0003158D" w:rsidRPr="0022797A">
        <w:rPr>
          <w:b/>
          <w:color w:val="1F3864" w:themeColor="accent1" w:themeShade="80"/>
        </w:rPr>
        <w:t>1</w:t>
      </w:r>
      <w:r w:rsidRPr="0022797A">
        <w:rPr>
          <w:b/>
          <w:color w:val="1F3864" w:themeColor="accent1" w:themeShade="80"/>
        </w:rPr>
        <w:t>,2018</w:t>
      </w:r>
      <w:r w:rsidR="0003158D" w:rsidRPr="0022797A">
        <w:rPr>
          <w:b/>
          <w:color w:val="1F3864" w:themeColor="accent1" w:themeShade="80"/>
        </w:rPr>
        <w:t xml:space="preserve"> to Imam </w:t>
      </w:r>
      <w:proofErr w:type="spellStart"/>
      <w:r w:rsidR="0003158D" w:rsidRPr="0022797A">
        <w:rPr>
          <w:b/>
          <w:color w:val="1F3864" w:themeColor="accent1" w:themeShade="80"/>
        </w:rPr>
        <w:t>Asad</w:t>
      </w:r>
      <w:proofErr w:type="spellEnd"/>
      <w:r w:rsidR="0003158D" w:rsidRPr="0022797A">
        <w:rPr>
          <w:b/>
          <w:color w:val="1F3864" w:themeColor="accent1" w:themeShade="80"/>
        </w:rPr>
        <w:t xml:space="preserve"> Khan</w:t>
      </w:r>
      <w:r w:rsidRPr="0022797A">
        <w:rPr>
          <w:b/>
          <w:color w:val="1F3864" w:themeColor="accent1" w:themeShade="80"/>
        </w:rPr>
        <w:t xml:space="preserve">. Sections marked as </w:t>
      </w:r>
      <w:r w:rsidRPr="0022797A">
        <w:rPr>
          <w:b/>
          <w:color w:val="FF0000"/>
        </w:rPr>
        <w:t>*</w:t>
      </w:r>
      <w:r w:rsidRPr="0022797A">
        <w:rPr>
          <w:b/>
          <w:color w:val="1F3864" w:themeColor="accent1" w:themeShade="80"/>
        </w:rPr>
        <w:t xml:space="preserve"> are mandatory.</w:t>
      </w:r>
      <w:r w:rsidR="0003158D" w:rsidRPr="0022797A">
        <w:rPr>
          <w:b/>
          <w:color w:val="1F3864" w:themeColor="accent1" w:themeShade="80"/>
        </w:rPr>
        <w:t xml:space="preserve"> </w:t>
      </w:r>
      <w:proofErr w:type="spellStart"/>
      <w:r w:rsidR="0003158D" w:rsidRPr="0022797A">
        <w:rPr>
          <w:b/>
          <w:color w:val="1F3864" w:themeColor="accent1" w:themeShade="80"/>
        </w:rPr>
        <w:t>Itikaf</w:t>
      </w:r>
      <w:proofErr w:type="spellEnd"/>
      <w:r w:rsidR="0003158D" w:rsidRPr="0022797A">
        <w:rPr>
          <w:b/>
          <w:color w:val="1F3864" w:themeColor="accent1" w:themeShade="80"/>
        </w:rPr>
        <w:t xml:space="preserve"> begins the night of June 05, 2018 and ends at the sight of new moon, no later than June 15, 2018.</w:t>
      </w:r>
    </w:p>
    <w:p w14:paraId="586B6360" w14:textId="77777777" w:rsidR="0022797A" w:rsidRDefault="0022797A" w:rsidP="0022797A">
      <w:pPr>
        <w:pStyle w:val="ListParagraph"/>
        <w:numPr>
          <w:ilvl w:val="0"/>
          <w:numId w:val="2"/>
        </w:numPr>
        <w:spacing w:before="160" w:after="0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All </w:t>
      </w:r>
      <w:proofErr w:type="spellStart"/>
      <w:r>
        <w:rPr>
          <w:b/>
          <w:color w:val="1F3864" w:themeColor="accent1" w:themeShade="80"/>
        </w:rPr>
        <w:t>Itikafi</w:t>
      </w:r>
      <w:proofErr w:type="spellEnd"/>
      <w:r>
        <w:rPr>
          <w:b/>
          <w:color w:val="1F3864" w:themeColor="accent1" w:themeShade="80"/>
        </w:rPr>
        <w:t xml:space="preserve"> are requested to arrange for</w:t>
      </w:r>
      <w:r w:rsidR="00336DC9">
        <w:rPr>
          <w:b/>
          <w:color w:val="1F3864" w:themeColor="accent1" w:themeShade="80"/>
        </w:rPr>
        <w:t xml:space="preserve"> drop off and pick-up</w:t>
      </w:r>
      <w:r>
        <w:rPr>
          <w:b/>
          <w:color w:val="1F3864" w:themeColor="accent1" w:themeShade="80"/>
        </w:rPr>
        <w:t>, so that the parking spots are freed up during the last 10 days to Ramadan</w:t>
      </w:r>
      <w:r w:rsidR="008B03C6">
        <w:rPr>
          <w:b/>
          <w:color w:val="1F3864" w:themeColor="accent1" w:themeShade="80"/>
        </w:rPr>
        <w:t>, especially</w:t>
      </w:r>
      <w:r w:rsidR="00336DC9">
        <w:rPr>
          <w:b/>
          <w:color w:val="1F3864" w:themeColor="accent1" w:themeShade="80"/>
        </w:rPr>
        <w:t xml:space="preserve"> when the Masjid tends to be</w:t>
      </w:r>
      <w:r>
        <w:rPr>
          <w:b/>
          <w:color w:val="1F3864" w:themeColor="accent1" w:themeShade="80"/>
        </w:rPr>
        <w:t xml:space="preserve"> crowded.</w:t>
      </w:r>
    </w:p>
    <w:p w14:paraId="2AD038D0" w14:textId="77777777" w:rsidR="00BD0D39" w:rsidRPr="00407C8C" w:rsidRDefault="00BD0D39">
      <w:pPr>
        <w:rPr>
          <w:color w:val="222A35" w:themeColor="text2" w:themeShade="80"/>
        </w:rPr>
      </w:pPr>
    </w:p>
    <w:p w14:paraId="11203C5D" w14:textId="77777777" w:rsidR="00BD0D39" w:rsidRPr="0003158D" w:rsidRDefault="004D3831">
      <w:pPr>
        <w:rPr>
          <w:sz w:val="24"/>
        </w:rPr>
      </w:pPr>
      <w:r w:rsidRPr="0003158D">
        <w:rPr>
          <w:sz w:val="24"/>
        </w:rPr>
        <w:t>Islamic Center of North Fulton shall not be held responsible for any loss, injury or damage of any kind whatsoever suffered or incu</w:t>
      </w:r>
      <w:r w:rsidR="00454BF4">
        <w:rPr>
          <w:sz w:val="24"/>
        </w:rPr>
        <w:t>rred during your stay</w:t>
      </w:r>
      <w:r w:rsidRPr="0003158D">
        <w:rPr>
          <w:sz w:val="24"/>
        </w:rPr>
        <w:t xml:space="preserve">. By signing this </w:t>
      </w:r>
      <w:r w:rsidR="0003158D" w:rsidRPr="0003158D">
        <w:rPr>
          <w:sz w:val="24"/>
        </w:rPr>
        <w:t>form,</w:t>
      </w:r>
      <w:r w:rsidRPr="0003158D">
        <w:rPr>
          <w:sz w:val="24"/>
        </w:rPr>
        <w:t xml:space="preserve"> you agree to all rules</w:t>
      </w:r>
      <w:r w:rsidR="00454BF4">
        <w:rPr>
          <w:sz w:val="24"/>
        </w:rPr>
        <w:t xml:space="preserve"> (including </w:t>
      </w:r>
      <w:proofErr w:type="spellStart"/>
      <w:r w:rsidR="00454BF4">
        <w:rPr>
          <w:sz w:val="24"/>
        </w:rPr>
        <w:t>Itikaf</w:t>
      </w:r>
      <w:proofErr w:type="spellEnd"/>
      <w:r w:rsidR="00454BF4">
        <w:rPr>
          <w:sz w:val="24"/>
        </w:rPr>
        <w:t xml:space="preserve"> rules mentioned on Page 2)</w:t>
      </w:r>
      <w:r w:rsidR="0003158D" w:rsidRPr="0003158D">
        <w:rPr>
          <w:sz w:val="24"/>
        </w:rPr>
        <w:t>, policies</w:t>
      </w:r>
      <w:r w:rsidRPr="0003158D">
        <w:rPr>
          <w:sz w:val="24"/>
        </w:rPr>
        <w:t xml:space="preserve"> and regulations set forth by Islamic Center of North Fulton, Alpharetta, GA.</w:t>
      </w:r>
    </w:p>
    <w:p w14:paraId="1CB86320" w14:textId="77777777" w:rsidR="0003158D" w:rsidRPr="0003158D" w:rsidRDefault="0003158D">
      <w:pPr>
        <w:rPr>
          <w:sz w:val="24"/>
        </w:rPr>
      </w:pPr>
    </w:p>
    <w:p w14:paraId="68BF83F6" w14:textId="77777777" w:rsidR="0003158D" w:rsidRPr="0003158D" w:rsidRDefault="0003158D">
      <w:pPr>
        <w:rPr>
          <w:sz w:val="24"/>
        </w:rPr>
      </w:pPr>
      <w:r w:rsidRPr="0003158D">
        <w:rPr>
          <w:sz w:val="24"/>
        </w:rPr>
        <w:t>Signature: __________________________________</w:t>
      </w:r>
      <w:r w:rsidRPr="0003158D">
        <w:rPr>
          <w:sz w:val="24"/>
        </w:rPr>
        <w:tab/>
      </w:r>
      <w:r w:rsidRPr="0003158D">
        <w:rPr>
          <w:sz w:val="24"/>
        </w:rPr>
        <w:tab/>
        <w:t>Date: ________________</w:t>
      </w:r>
    </w:p>
    <w:p w14:paraId="16365D32" w14:textId="77777777" w:rsidR="0003158D" w:rsidRDefault="0003158D"/>
    <w:p w14:paraId="3EA1FF10" w14:textId="77777777" w:rsidR="0003158D" w:rsidRPr="0003158D" w:rsidRDefault="0003158D">
      <w:pPr>
        <w:rPr>
          <w:i/>
        </w:rPr>
      </w:pPr>
      <w:r w:rsidRPr="0003158D">
        <w:rPr>
          <w:i/>
        </w:rPr>
        <w:t xml:space="preserve">Please reach out to Imam </w:t>
      </w:r>
      <w:proofErr w:type="spellStart"/>
      <w:r w:rsidRPr="0003158D">
        <w:rPr>
          <w:i/>
        </w:rPr>
        <w:t>Asad</w:t>
      </w:r>
      <w:proofErr w:type="spellEnd"/>
      <w:r w:rsidRPr="0003158D">
        <w:rPr>
          <w:i/>
        </w:rPr>
        <w:t xml:space="preserve"> </w:t>
      </w:r>
      <w:r>
        <w:rPr>
          <w:i/>
        </w:rPr>
        <w:t xml:space="preserve">Khan </w:t>
      </w:r>
      <w:r w:rsidRPr="0003158D">
        <w:rPr>
          <w:i/>
        </w:rPr>
        <w:t>or Br. Rashid Abbasi for your any questions.</w:t>
      </w:r>
    </w:p>
    <w:p w14:paraId="67C2CF9E" w14:textId="77777777" w:rsidR="0003158D" w:rsidRDefault="0003158D"/>
    <w:p w14:paraId="37A3D330" w14:textId="77777777" w:rsidR="0003158D" w:rsidRDefault="0003158D">
      <w:r>
        <w:br w:type="page"/>
      </w:r>
    </w:p>
    <w:p w14:paraId="22E9BCC5" w14:textId="77777777" w:rsidR="0003158D" w:rsidRDefault="0003158D"/>
    <w:p w14:paraId="7BFB8D5B" w14:textId="77777777" w:rsidR="0003158D" w:rsidRPr="00592666" w:rsidRDefault="0003158D">
      <w:pPr>
        <w:rPr>
          <w:b/>
          <w:color w:val="FF0000"/>
          <w:sz w:val="32"/>
          <w:u w:val="single"/>
        </w:rPr>
      </w:pPr>
      <w:r w:rsidRPr="00592666">
        <w:rPr>
          <w:b/>
          <w:color w:val="FF0000"/>
          <w:sz w:val="32"/>
          <w:u w:val="single"/>
        </w:rPr>
        <w:t>ICNF Rules</w:t>
      </w:r>
      <w:r w:rsidR="00592666">
        <w:rPr>
          <w:b/>
          <w:color w:val="FF0000"/>
          <w:sz w:val="32"/>
          <w:u w:val="single"/>
        </w:rPr>
        <w:t xml:space="preserve"> for </w:t>
      </w:r>
      <w:proofErr w:type="spellStart"/>
      <w:r w:rsidR="00592666">
        <w:rPr>
          <w:b/>
          <w:color w:val="FF0000"/>
          <w:sz w:val="32"/>
          <w:u w:val="single"/>
        </w:rPr>
        <w:t>Itikafi</w:t>
      </w:r>
      <w:proofErr w:type="spellEnd"/>
      <w:r w:rsidRPr="00592666">
        <w:rPr>
          <w:b/>
          <w:color w:val="FF0000"/>
          <w:sz w:val="32"/>
          <w:u w:val="single"/>
        </w:rPr>
        <w:t>:</w:t>
      </w:r>
    </w:p>
    <w:p w14:paraId="7C6ADA4F" w14:textId="77777777" w:rsidR="00592666" w:rsidRPr="0037144E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 xml:space="preserve">Must be 18 years of age or older male to be eligible to participate in </w:t>
      </w:r>
      <w:proofErr w:type="spellStart"/>
      <w:r w:rsidRPr="0037144E">
        <w:rPr>
          <w:rFonts w:ascii="Arial" w:hAnsi="Arial" w:cs="Arial"/>
        </w:rPr>
        <w:t>Itikaf</w:t>
      </w:r>
      <w:proofErr w:type="spellEnd"/>
      <w:r w:rsidRPr="0037144E">
        <w:rPr>
          <w:rFonts w:ascii="Arial" w:hAnsi="Arial" w:cs="Arial"/>
        </w:rPr>
        <w:t>.</w:t>
      </w:r>
      <w:r w:rsidR="0037144E" w:rsidRPr="0037144E">
        <w:rPr>
          <w:rFonts w:ascii="Arial" w:hAnsi="Arial" w:cs="Arial"/>
        </w:rPr>
        <w:t xml:space="preserve"> </w:t>
      </w:r>
    </w:p>
    <w:p w14:paraId="2A460B73" w14:textId="77777777" w:rsidR="00592666" w:rsidRPr="0037144E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 xml:space="preserve">Any child / youth under 18 years old </w:t>
      </w:r>
      <w:proofErr w:type="gramStart"/>
      <w:r w:rsidRPr="0037144E">
        <w:rPr>
          <w:rFonts w:ascii="Arial" w:hAnsi="Arial" w:cs="Arial"/>
        </w:rPr>
        <w:t xml:space="preserve">MUST have </w:t>
      </w:r>
      <w:r w:rsidR="00370665">
        <w:rPr>
          <w:rFonts w:ascii="Arial" w:hAnsi="Arial" w:cs="Arial"/>
        </w:rPr>
        <w:t>a parent present at all times</w:t>
      </w:r>
      <w:proofErr w:type="gramEnd"/>
      <w:r w:rsidR="00370665">
        <w:rPr>
          <w:rFonts w:ascii="Arial" w:hAnsi="Arial" w:cs="Arial"/>
        </w:rPr>
        <w:t>, otherwise</w:t>
      </w:r>
      <w:r w:rsidRPr="0037144E">
        <w:rPr>
          <w:rFonts w:ascii="Arial" w:hAnsi="Arial" w:cs="Arial"/>
        </w:rPr>
        <w:t xml:space="preserve"> child / youth will be asked to leave the premises</w:t>
      </w:r>
      <w:r w:rsidR="00370665">
        <w:rPr>
          <w:rFonts w:ascii="Arial" w:hAnsi="Arial" w:cs="Arial"/>
        </w:rPr>
        <w:t xml:space="preserve"> immediately</w:t>
      </w:r>
      <w:r w:rsidRPr="0037144E">
        <w:rPr>
          <w:rFonts w:ascii="Arial" w:hAnsi="Arial" w:cs="Arial"/>
        </w:rPr>
        <w:t>.</w:t>
      </w:r>
    </w:p>
    <w:p w14:paraId="5C321344" w14:textId="77777777" w:rsidR="00592666" w:rsidRPr="0037144E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>No one other t</w:t>
      </w:r>
      <w:r w:rsidR="0037144E" w:rsidRPr="0037144E">
        <w:rPr>
          <w:rFonts w:ascii="Arial" w:hAnsi="Arial" w:cs="Arial"/>
        </w:rPr>
        <w:t xml:space="preserve">han registered individuals in </w:t>
      </w:r>
      <w:proofErr w:type="spellStart"/>
      <w:r w:rsidR="0037144E" w:rsidRPr="0037144E">
        <w:rPr>
          <w:rFonts w:ascii="Arial" w:hAnsi="Arial" w:cs="Arial"/>
        </w:rPr>
        <w:t>I</w:t>
      </w:r>
      <w:r w:rsidRPr="0037144E">
        <w:rPr>
          <w:rFonts w:ascii="Arial" w:hAnsi="Arial" w:cs="Arial"/>
        </w:rPr>
        <w:t>tikaf</w:t>
      </w:r>
      <w:proofErr w:type="spellEnd"/>
      <w:r w:rsidRPr="0037144E">
        <w:rPr>
          <w:rFonts w:ascii="Arial" w:hAnsi="Arial" w:cs="Arial"/>
        </w:rPr>
        <w:t xml:space="preserve"> will be allowe</w:t>
      </w:r>
      <w:r w:rsidR="0037144E" w:rsidRPr="0037144E">
        <w:rPr>
          <w:rFonts w:ascii="Arial" w:hAnsi="Arial" w:cs="Arial"/>
        </w:rPr>
        <w:t xml:space="preserve">d in the designated areas for </w:t>
      </w:r>
      <w:proofErr w:type="spellStart"/>
      <w:r w:rsidR="0037144E" w:rsidRPr="0037144E">
        <w:rPr>
          <w:rFonts w:ascii="Arial" w:hAnsi="Arial" w:cs="Arial"/>
        </w:rPr>
        <w:t>I</w:t>
      </w:r>
      <w:r w:rsidRPr="0037144E">
        <w:rPr>
          <w:rFonts w:ascii="Arial" w:hAnsi="Arial" w:cs="Arial"/>
        </w:rPr>
        <w:t>tikaf</w:t>
      </w:r>
      <w:proofErr w:type="spellEnd"/>
      <w:r w:rsidRPr="0037144E">
        <w:rPr>
          <w:rFonts w:ascii="Arial" w:hAnsi="Arial" w:cs="Arial"/>
        </w:rPr>
        <w:t>.</w:t>
      </w:r>
    </w:p>
    <w:p w14:paraId="081A0567" w14:textId="77777777" w:rsidR="00592666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>Only one piece of luggage per person allowed.</w:t>
      </w:r>
    </w:p>
    <w:p w14:paraId="694DF0E5" w14:textId="77777777" w:rsidR="00780A18" w:rsidRPr="00780A18" w:rsidRDefault="00780A18" w:rsidP="00780A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80A18">
        <w:rPr>
          <w:rFonts w:ascii="Arial" w:hAnsi="Arial" w:cs="Arial"/>
        </w:rPr>
        <w:t>Please bring appropriate medication, emergency supplies and contact information for your doctor.</w:t>
      </w:r>
    </w:p>
    <w:p w14:paraId="6E1F6F09" w14:textId="77777777" w:rsidR="00592666" w:rsidRPr="0037144E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>There will be no food and drinks allowed in main masjid area. Only water in securely capped bottles are allowed. No open cups or containers.</w:t>
      </w:r>
    </w:p>
    <w:p w14:paraId="46F3910C" w14:textId="77777777" w:rsidR="00592666" w:rsidRPr="0037144E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>NO PERSONAL WARMERS, HEATERS, COOKERS, ETC. WILL BE ALLOWED. ABSOLUTELY NO EXCEPTIONS.</w:t>
      </w:r>
    </w:p>
    <w:p w14:paraId="09105F0A" w14:textId="77777777" w:rsidR="00592666" w:rsidRPr="0037144E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>Please bring your sleeping bag</w:t>
      </w:r>
      <w:r w:rsidR="0037144E" w:rsidRPr="0037144E">
        <w:rPr>
          <w:rFonts w:ascii="Arial" w:hAnsi="Arial" w:cs="Arial"/>
        </w:rPr>
        <w:t xml:space="preserve">, pillow(s) and comforter set. ICNF will not be providing one. </w:t>
      </w:r>
      <w:r w:rsidRPr="0037144E">
        <w:rPr>
          <w:rFonts w:ascii="Arial" w:hAnsi="Arial" w:cs="Arial"/>
        </w:rPr>
        <w:t>No mattress</w:t>
      </w:r>
      <w:r w:rsidR="0037144E" w:rsidRPr="0037144E">
        <w:rPr>
          <w:rFonts w:ascii="Arial" w:hAnsi="Arial" w:cs="Arial"/>
        </w:rPr>
        <w:t xml:space="preserve"> allowed</w:t>
      </w:r>
      <w:r w:rsidRPr="0037144E">
        <w:rPr>
          <w:rFonts w:ascii="Arial" w:hAnsi="Arial" w:cs="Arial"/>
        </w:rPr>
        <w:t xml:space="preserve"> on the property. </w:t>
      </w:r>
    </w:p>
    <w:p w14:paraId="541AC8C4" w14:textId="77777777" w:rsidR="00592666" w:rsidRPr="0037144E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 xml:space="preserve">Please be considerate and do not disturb others who wish to rest by being quiet. Turn off the </w:t>
      </w:r>
      <w:r w:rsidR="0037144E" w:rsidRPr="0037144E">
        <w:rPr>
          <w:rFonts w:ascii="Arial" w:hAnsi="Arial" w:cs="Arial"/>
        </w:rPr>
        <w:t xml:space="preserve">lights </w:t>
      </w:r>
      <w:r w:rsidRPr="0037144E">
        <w:rPr>
          <w:rFonts w:ascii="Arial" w:hAnsi="Arial" w:cs="Arial"/>
        </w:rPr>
        <w:t xml:space="preserve">for </w:t>
      </w:r>
      <w:proofErr w:type="spellStart"/>
      <w:r w:rsidRPr="0037144E">
        <w:rPr>
          <w:rFonts w:ascii="Arial" w:hAnsi="Arial" w:cs="Arial"/>
        </w:rPr>
        <w:t>itikafi</w:t>
      </w:r>
      <w:proofErr w:type="spellEnd"/>
      <w:r w:rsidRPr="0037144E">
        <w:rPr>
          <w:rFonts w:ascii="Arial" w:hAnsi="Arial" w:cs="Arial"/>
        </w:rPr>
        <w:t xml:space="preserve"> who would like to sleep after </w:t>
      </w:r>
      <w:proofErr w:type="spellStart"/>
      <w:r w:rsidRPr="0037144E">
        <w:rPr>
          <w:rFonts w:ascii="Arial" w:hAnsi="Arial" w:cs="Arial"/>
        </w:rPr>
        <w:t>Fajr</w:t>
      </w:r>
      <w:proofErr w:type="spellEnd"/>
      <w:r w:rsidRPr="0037144E">
        <w:rPr>
          <w:rFonts w:ascii="Arial" w:hAnsi="Arial" w:cs="Arial"/>
        </w:rPr>
        <w:t xml:space="preserve">. </w:t>
      </w:r>
      <w:proofErr w:type="spellStart"/>
      <w:r w:rsidR="00370665">
        <w:rPr>
          <w:rFonts w:ascii="Arial" w:hAnsi="Arial" w:cs="Arial"/>
        </w:rPr>
        <w:t>Itikafi</w:t>
      </w:r>
      <w:proofErr w:type="spellEnd"/>
      <w:r w:rsidRPr="0037144E">
        <w:rPr>
          <w:rFonts w:ascii="Arial" w:hAnsi="Arial" w:cs="Arial"/>
        </w:rPr>
        <w:t xml:space="preserve"> are not required to sleep, but must remain quiet. </w:t>
      </w:r>
    </w:p>
    <w:p w14:paraId="2294E1A5" w14:textId="77777777" w:rsidR="00592666" w:rsidRPr="0037144E" w:rsidRDefault="0037144E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 xml:space="preserve">Note that </w:t>
      </w:r>
      <w:proofErr w:type="spellStart"/>
      <w:r w:rsidRPr="0037144E">
        <w:rPr>
          <w:rFonts w:ascii="Arial" w:hAnsi="Arial" w:cs="Arial"/>
        </w:rPr>
        <w:t>I</w:t>
      </w:r>
      <w:r w:rsidR="00592666" w:rsidRPr="0037144E">
        <w:rPr>
          <w:rFonts w:ascii="Arial" w:hAnsi="Arial" w:cs="Arial"/>
        </w:rPr>
        <w:t>tikaf</w:t>
      </w:r>
      <w:proofErr w:type="spellEnd"/>
      <w:r w:rsidR="00592666" w:rsidRPr="0037144E">
        <w:rPr>
          <w:rFonts w:ascii="Arial" w:hAnsi="Arial" w:cs="Arial"/>
        </w:rPr>
        <w:t xml:space="preserve"> is a personal and not a group endeavor. An individual’s need for quiet time will supersede a group’s need to talk or hold </w:t>
      </w:r>
      <w:proofErr w:type="spellStart"/>
      <w:r w:rsidR="00592666" w:rsidRPr="0037144E">
        <w:rPr>
          <w:rFonts w:ascii="Arial" w:hAnsi="Arial" w:cs="Arial"/>
        </w:rPr>
        <w:t>halaqat</w:t>
      </w:r>
      <w:r w:rsidRPr="0037144E">
        <w:rPr>
          <w:rFonts w:ascii="Arial" w:hAnsi="Arial" w:cs="Arial"/>
        </w:rPr>
        <w:t>h</w:t>
      </w:r>
      <w:proofErr w:type="spellEnd"/>
      <w:r w:rsidR="00592666" w:rsidRPr="0037144E">
        <w:rPr>
          <w:rFonts w:ascii="Arial" w:hAnsi="Arial" w:cs="Arial"/>
        </w:rPr>
        <w:t xml:space="preserve">. </w:t>
      </w:r>
    </w:p>
    <w:p w14:paraId="44A133A2" w14:textId="77777777" w:rsidR="00592666" w:rsidRPr="0037144E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>Those listening to Quran recitation</w:t>
      </w:r>
      <w:r w:rsidR="0037144E" w:rsidRPr="0037144E">
        <w:rPr>
          <w:rFonts w:ascii="Arial" w:hAnsi="Arial" w:cs="Arial"/>
        </w:rPr>
        <w:t xml:space="preserve"> or lectures</w:t>
      </w:r>
      <w:r w:rsidRPr="0037144E">
        <w:rPr>
          <w:rFonts w:ascii="Arial" w:hAnsi="Arial" w:cs="Arial"/>
        </w:rPr>
        <w:t xml:space="preserve"> must use an ear-piece or head phones. </w:t>
      </w:r>
    </w:p>
    <w:p w14:paraId="7746ACA2" w14:textId="77777777" w:rsidR="00592666" w:rsidRPr="0037144E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>All participants must keep the masjid area clean, including</w:t>
      </w:r>
      <w:r w:rsidR="0037144E" w:rsidRPr="0037144E">
        <w:rPr>
          <w:rFonts w:ascii="Arial" w:hAnsi="Arial" w:cs="Arial"/>
        </w:rPr>
        <w:t xml:space="preserve"> </w:t>
      </w:r>
      <w:proofErr w:type="spellStart"/>
      <w:r w:rsidR="0037144E" w:rsidRPr="0037144E">
        <w:rPr>
          <w:rFonts w:ascii="Arial" w:hAnsi="Arial" w:cs="Arial"/>
        </w:rPr>
        <w:t>Itikaf</w:t>
      </w:r>
      <w:proofErr w:type="spellEnd"/>
      <w:r w:rsidR="0037144E" w:rsidRPr="0037144E">
        <w:rPr>
          <w:rFonts w:ascii="Arial" w:hAnsi="Arial" w:cs="Arial"/>
        </w:rPr>
        <w:t xml:space="preserve"> room and</w:t>
      </w:r>
      <w:r w:rsidRPr="0037144E">
        <w:rPr>
          <w:rFonts w:ascii="Arial" w:hAnsi="Arial" w:cs="Arial"/>
        </w:rPr>
        <w:t xml:space="preserve"> bathroom facilities.</w:t>
      </w:r>
    </w:p>
    <w:p w14:paraId="6D59BA6F" w14:textId="77777777" w:rsidR="00592666" w:rsidRPr="0037144E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>Everyone is request</w:t>
      </w:r>
      <w:r w:rsidR="00370665">
        <w:rPr>
          <w:rFonts w:ascii="Arial" w:hAnsi="Arial" w:cs="Arial"/>
        </w:rPr>
        <w:t>ed to respect other worshipers</w:t>
      </w:r>
      <w:r w:rsidRPr="0037144E">
        <w:rPr>
          <w:rFonts w:ascii="Arial" w:hAnsi="Arial" w:cs="Arial"/>
        </w:rPr>
        <w:t xml:space="preserve">, regardless of age, and </w:t>
      </w:r>
      <w:r w:rsidR="0037144E" w:rsidRPr="0037144E">
        <w:rPr>
          <w:rFonts w:ascii="Arial" w:hAnsi="Arial" w:cs="Arial"/>
        </w:rPr>
        <w:t xml:space="preserve">make extra effort to make the </w:t>
      </w:r>
      <w:proofErr w:type="spellStart"/>
      <w:r w:rsidR="0037144E" w:rsidRPr="0037144E">
        <w:rPr>
          <w:rFonts w:ascii="Arial" w:hAnsi="Arial" w:cs="Arial"/>
        </w:rPr>
        <w:t>i</w:t>
      </w:r>
      <w:r w:rsidRPr="0037144E">
        <w:rPr>
          <w:rFonts w:ascii="Arial" w:hAnsi="Arial" w:cs="Arial"/>
        </w:rPr>
        <w:t>tikaf</w:t>
      </w:r>
      <w:proofErr w:type="spellEnd"/>
      <w:r w:rsidRPr="0037144E">
        <w:rPr>
          <w:rFonts w:ascii="Arial" w:hAnsi="Arial" w:cs="Arial"/>
        </w:rPr>
        <w:t xml:space="preserve"> a good experience for all.</w:t>
      </w:r>
    </w:p>
    <w:p w14:paraId="265230A2" w14:textId="77777777" w:rsidR="0003158D" w:rsidRPr="0037144E" w:rsidRDefault="00592666" w:rsidP="005926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144E">
        <w:rPr>
          <w:rFonts w:ascii="Arial" w:hAnsi="Arial" w:cs="Arial"/>
        </w:rPr>
        <w:t xml:space="preserve">Please park your car properly and in the designated area when you come in for </w:t>
      </w:r>
      <w:proofErr w:type="spellStart"/>
      <w:r w:rsidRPr="0037144E">
        <w:rPr>
          <w:rFonts w:ascii="Arial" w:hAnsi="Arial" w:cs="Arial"/>
        </w:rPr>
        <w:t>Itikaf</w:t>
      </w:r>
      <w:proofErr w:type="spellEnd"/>
      <w:r w:rsidRPr="0037144E">
        <w:rPr>
          <w:rFonts w:ascii="Arial" w:hAnsi="Arial" w:cs="Arial"/>
        </w:rPr>
        <w:t>.</w:t>
      </w:r>
    </w:p>
    <w:sectPr w:rsidR="0003158D" w:rsidRPr="0037144E" w:rsidSect="005863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DE95" w14:textId="77777777" w:rsidR="0033120E" w:rsidRDefault="0033120E" w:rsidP="005863DA">
      <w:pPr>
        <w:spacing w:after="0" w:line="240" w:lineRule="auto"/>
      </w:pPr>
      <w:r>
        <w:separator/>
      </w:r>
    </w:p>
  </w:endnote>
  <w:endnote w:type="continuationSeparator" w:id="0">
    <w:p w14:paraId="01AB85CD" w14:textId="77777777" w:rsidR="0033120E" w:rsidRDefault="0033120E" w:rsidP="0058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3CAE" w14:textId="77777777" w:rsidR="0003158D" w:rsidRPr="0003158D" w:rsidRDefault="0003158D">
    <w:pPr>
      <w:pStyle w:val="Footer"/>
      <w:rPr>
        <w:color w:val="1F3864" w:themeColor="accent1" w:themeShade="80"/>
      </w:rPr>
    </w:pPr>
    <w:r w:rsidRPr="0003158D">
      <w:rPr>
        <w:rFonts w:ascii="Arial" w:hAnsi="Arial" w:cs="Arial"/>
        <w:color w:val="1F3864" w:themeColor="accent1" w:themeShade="80"/>
        <w:shd w:val="clear" w:color="auto" w:fill="FFFFFF"/>
      </w:rPr>
      <w:t>1265 Rucker Rd, Alpharetta, GA 30009</w:t>
    </w:r>
    <w:r w:rsidRPr="0003158D">
      <w:rPr>
        <w:color w:val="1F3864" w:themeColor="accent1" w:themeShade="80"/>
      </w:rPr>
      <w:ptab w:relativeTo="margin" w:alignment="center" w:leader="none"/>
    </w:r>
    <w:r w:rsidRPr="0003158D">
      <w:rPr>
        <w:color w:val="1F3864" w:themeColor="accent1" w:themeShade="80"/>
      </w:rPr>
      <w:ptab w:relativeTo="margin" w:alignment="right" w:leader="none"/>
    </w:r>
    <w:r w:rsidRPr="0003158D">
      <w:rPr>
        <w:color w:val="1F3864" w:themeColor="accent1" w:themeShade="80"/>
      </w:rPr>
      <w:t>www.icnf.org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329D" w14:textId="77777777" w:rsidR="0033120E" w:rsidRDefault="0033120E" w:rsidP="005863DA">
      <w:pPr>
        <w:spacing w:after="0" w:line="240" w:lineRule="auto"/>
      </w:pPr>
      <w:r>
        <w:separator/>
      </w:r>
    </w:p>
  </w:footnote>
  <w:footnote w:type="continuationSeparator" w:id="0">
    <w:p w14:paraId="4635E898" w14:textId="77777777" w:rsidR="0033120E" w:rsidRDefault="0033120E" w:rsidP="0058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6C82" w14:textId="77777777" w:rsidR="005863DA" w:rsidRDefault="005863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1E555A" wp14:editId="39BD1B49">
              <wp:simplePos x="0" y="0"/>
              <wp:positionH relativeFrom="margin">
                <wp:posOffset>809625</wp:posOffset>
              </wp:positionH>
              <wp:positionV relativeFrom="paragraph">
                <wp:posOffset>95250</wp:posOffset>
              </wp:positionV>
              <wp:extent cx="4267200" cy="333375"/>
              <wp:effectExtent l="0" t="0" r="19050" b="285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B3CD6" w14:textId="77777777" w:rsidR="005863DA" w:rsidRPr="005863DA" w:rsidRDefault="005863DA">
                          <w:pPr>
                            <w:rPr>
                              <w:b/>
                              <w:color w:val="1F3864" w:themeColor="accent1" w:themeShade="80"/>
                              <w:sz w:val="28"/>
                            </w:rPr>
                          </w:pPr>
                          <w:r w:rsidRPr="005863DA">
                            <w:rPr>
                              <w:b/>
                              <w:color w:val="1F3864" w:themeColor="accent1" w:themeShade="80"/>
                              <w:sz w:val="28"/>
                            </w:rPr>
                            <w:t>ISLAMIC CENTER OF NORTH FULTON, ALPHARETTA, 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75pt;margin-top:7.5pt;width:336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">
              <v:textbox>
                <w:txbxContent>
                  <w:p w:rsidR="005863DA" w:rsidRPr="005863DA" w:rsidRDefault="005863DA">
                    <w:pPr>
                      <w:rPr>
                        <w:b/>
                        <w:color w:val="1F3864" w:themeColor="accent1" w:themeShade="80"/>
                        <w:sz w:val="28"/>
                      </w:rPr>
                    </w:pPr>
                    <w:r w:rsidRPr="005863DA">
                      <w:rPr>
                        <w:b/>
                        <w:color w:val="1F3864" w:themeColor="accent1" w:themeShade="80"/>
                        <w:sz w:val="28"/>
                      </w:rPr>
                      <w:t>ISLAMIC CENTER OF NORTH FULTON, ALPHARETTA, GA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6CCA533" wp14:editId="13EA5BAA">
          <wp:extent cx="504825" cy="553754"/>
          <wp:effectExtent l="0" t="0" r="0" b="0"/>
          <wp:docPr id="3" name="Picture 3" descr="Islamic Center of North Fulton (ICNF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lamic Center of North Fulton (ICNF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008" cy="566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16E"/>
    <w:multiLevelType w:val="hybridMultilevel"/>
    <w:tmpl w:val="72C0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7B35"/>
    <w:multiLevelType w:val="hybridMultilevel"/>
    <w:tmpl w:val="E2F4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7A"/>
    <w:rsid w:val="0003158D"/>
    <w:rsid w:val="00056647"/>
    <w:rsid w:val="00085F7E"/>
    <w:rsid w:val="001C0D21"/>
    <w:rsid w:val="0022797A"/>
    <w:rsid w:val="0033120E"/>
    <w:rsid w:val="00336DC9"/>
    <w:rsid w:val="00370665"/>
    <w:rsid w:val="0037144E"/>
    <w:rsid w:val="00407C8C"/>
    <w:rsid w:val="00454BF4"/>
    <w:rsid w:val="004D3831"/>
    <w:rsid w:val="005863DA"/>
    <w:rsid w:val="00592666"/>
    <w:rsid w:val="00674B37"/>
    <w:rsid w:val="00780A18"/>
    <w:rsid w:val="008B03C6"/>
    <w:rsid w:val="00920CD7"/>
    <w:rsid w:val="00A4077A"/>
    <w:rsid w:val="00BD0D39"/>
    <w:rsid w:val="00E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35AA3"/>
  <w15:chartTrackingRefBased/>
  <w15:docId w15:val="{6A27FA81-A31B-4B4B-9DE5-5F4C41FF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63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8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DA"/>
  </w:style>
  <w:style w:type="paragraph" w:styleId="Footer">
    <w:name w:val="footer"/>
    <w:basedOn w:val="Normal"/>
    <w:link w:val="FooterChar"/>
    <w:uiPriority w:val="99"/>
    <w:unhideWhenUsed/>
    <w:rsid w:val="0058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DA"/>
  </w:style>
  <w:style w:type="table" w:styleId="TableGrid">
    <w:name w:val="Table Grid"/>
    <w:basedOn w:val="TableNormal"/>
    <w:uiPriority w:val="39"/>
    <w:rsid w:val="00BD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Errattuparambil</dc:creator>
  <cp:keywords/>
  <dc:description/>
  <cp:lastModifiedBy>Jaweria Alrefai</cp:lastModifiedBy>
  <cp:revision>2</cp:revision>
  <dcterms:created xsi:type="dcterms:W3CDTF">2019-08-31T03:49:00Z</dcterms:created>
  <dcterms:modified xsi:type="dcterms:W3CDTF">2019-08-31T03:49:00Z</dcterms:modified>
</cp:coreProperties>
</file>